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0" w:rsidRPr="00390B99" w:rsidRDefault="002E403E">
      <w:pPr>
        <w:rPr>
          <w:rFonts w:cstheme="minorHAnsi"/>
          <w:sz w:val="28"/>
          <w:u w:val="single"/>
        </w:rPr>
      </w:pPr>
      <w:r w:rsidRPr="00390B99">
        <w:rPr>
          <w:rFonts w:cstheme="minorHAnsi"/>
          <w:b/>
          <w:sz w:val="28"/>
          <w:u w:val="single"/>
        </w:rPr>
        <w:t>OPD ASSESSMENT</w:t>
      </w:r>
      <w:r w:rsidRPr="00390B99">
        <w:rPr>
          <w:rFonts w:cstheme="minorHAnsi"/>
          <w:sz w:val="28"/>
          <w:u w:val="single"/>
        </w:rPr>
        <w:t xml:space="preserve"> </w:t>
      </w:r>
    </w:p>
    <w:tbl>
      <w:tblPr>
        <w:tblStyle w:val="TableGrid"/>
        <w:tblW w:w="14220" w:type="dxa"/>
        <w:tblInd w:w="-342" w:type="dxa"/>
        <w:tblLook w:val="04A0"/>
      </w:tblPr>
      <w:tblGrid>
        <w:gridCol w:w="831"/>
        <w:gridCol w:w="6909"/>
        <w:gridCol w:w="630"/>
        <w:gridCol w:w="630"/>
        <w:gridCol w:w="630"/>
        <w:gridCol w:w="4590"/>
      </w:tblGrid>
      <w:tr w:rsidR="00E379A0" w:rsidRPr="002E403E" w:rsidTr="0025017B"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Initial assessment done by Optometrist</w:t>
            </w:r>
          </w:p>
          <w:p w:rsidR="00F04480" w:rsidRPr="002E403E" w:rsidRDefault="00F0448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8C5659" w:rsidRPr="002E403E" w:rsidTr="0025017B">
        <w:tc>
          <w:tcPr>
            <w:tcW w:w="831" w:type="dxa"/>
          </w:tcPr>
          <w:p w:rsidR="008C5659" w:rsidRPr="002E403E" w:rsidRDefault="008C5659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8C5659" w:rsidRPr="002E403E" w:rsidRDefault="008C5659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Triage system followed e.g. Patients with sudden decrease in vision, Red eye, ocular trauma are seen on priority basis</w:t>
            </w:r>
          </w:p>
        </w:tc>
        <w:tc>
          <w:tcPr>
            <w:tcW w:w="630" w:type="dxa"/>
          </w:tcPr>
          <w:p w:rsidR="008C5659" w:rsidRPr="002E403E" w:rsidRDefault="008C5659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8C5659" w:rsidRPr="002E403E" w:rsidRDefault="008C5659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8C5659" w:rsidRPr="002E403E" w:rsidRDefault="008C565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8C5659" w:rsidRPr="002E403E" w:rsidRDefault="008C5659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E379A0" w:rsidRPr="002E403E" w:rsidTr="0025017B">
        <w:trPr>
          <w:trHeight w:val="383"/>
        </w:trPr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Ocular History documented for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E379A0" w:rsidRPr="002E403E" w:rsidTr="0025017B"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Systemic history Taken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E379A0" w:rsidRPr="002E403E" w:rsidTr="0025017B"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E379A0" w:rsidRPr="002E403E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Systemic history includes DM, HTN,</w:t>
            </w:r>
            <w:r w:rsidR="00065EB7" w:rsidRPr="002E403E"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Cardiac</w:t>
            </w:r>
            <w:r w:rsidR="00065EB7" w:rsidRPr="002E403E"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Ds,</w:t>
            </w:r>
            <w:r w:rsidR="00065EB7" w:rsidRPr="002E403E"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Asthma,</w:t>
            </w:r>
            <w:r w:rsidR="00065EB7" w:rsidRPr="002E403E"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Rheumatoidarhrtitis</w:t>
            </w: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E379A0" w:rsidRPr="002E403E" w:rsidTr="0025017B"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BHP History taken for cataract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E379A0" w:rsidRPr="002E403E" w:rsidTr="0025017B">
        <w:tc>
          <w:tcPr>
            <w:tcW w:w="831" w:type="dxa"/>
          </w:tcPr>
          <w:p w:rsidR="00E379A0" w:rsidRPr="002E403E" w:rsidRDefault="00E379A0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E379A0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Medication Hist</w:t>
            </w:r>
            <w:r w:rsidR="001535B7" w:rsidRPr="002E403E">
              <w:rPr>
                <w:rFonts w:cstheme="minorHAnsi"/>
              </w:rPr>
              <w:t>ory-Past &amp; Present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379A0" w:rsidRPr="002E403E" w:rsidRDefault="00E379A0">
            <w:pPr>
              <w:rPr>
                <w:rFonts w:cstheme="minorHAnsi"/>
              </w:rPr>
            </w:pPr>
          </w:p>
        </w:tc>
      </w:tr>
      <w:tr w:rsidR="001535B7" w:rsidRPr="002E403E" w:rsidTr="0025017B">
        <w:tc>
          <w:tcPr>
            <w:tcW w:w="831" w:type="dxa"/>
          </w:tcPr>
          <w:p w:rsidR="001535B7" w:rsidRPr="002E403E" w:rsidRDefault="001535B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1535B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Drug Allergy History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</w:tr>
      <w:tr w:rsidR="001535B7" w:rsidRPr="002E403E" w:rsidTr="0025017B">
        <w:tc>
          <w:tcPr>
            <w:tcW w:w="831" w:type="dxa"/>
          </w:tcPr>
          <w:p w:rsidR="001535B7" w:rsidRPr="002E403E" w:rsidRDefault="001535B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1535B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BP,</w:t>
            </w:r>
            <w:r w:rsidR="00065EB7" w:rsidRPr="002E403E"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Pulse rate done for all OPD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</w:tr>
      <w:tr w:rsidR="001535B7" w:rsidRPr="002E403E" w:rsidTr="0025017B">
        <w:tc>
          <w:tcPr>
            <w:tcW w:w="831" w:type="dxa"/>
          </w:tcPr>
          <w:p w:rsidR="001535B7" w:rsidRPr="002E403E" w:rsidRDefault="001535B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1535B7" w:rsidRDefault="001535B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Height, </w:t>
            </w:r>
            <w:r w:rsidR="008C5659" w:rsidRPr="002E403E">
              <w:rPr>
                <w:rFonts w:cstheme="minorHAnsi"/>
              </w:rPr>
              <w:t>Weight, Immunisation</w:t>
            </w:r>
            <w:r w:rsidRPr="002E403E">
              <w:rPr>
                <w:rFonts w:cstheme="minorHAnsi"/>
              </w:rPr>
              <w:t xml:space="preserve"> Status for Paediatric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</w:tr>
      <w:tr w:rsidR="001535B7" w:rsidRPr="002E403E" w:rsidTr="0025017B">
        <w:tc>
          <w:tcPr>
            <w:tcW w:w="831" w:type="dxa"/>
          </w:tcPr>
          <w:p w:rsidR="001535B7" w:rsidRPr="002E403E" w:rsidRDefault="001535B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1535B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Visual acuity Recorded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</w:tr>
      <w:tr w:rsidR="001535B7" w:rsidRPr="002E403E" w:rsidTr="0025017B">
        <w:tc>
          <w:tcPr>
            <w:tcW w:w="831" w:type="dxa"/>
          </w:tcPr>
          <w:p w:rsidR="001535B7" w:rsidRPr="002E403E" w:rsidRDefault="001535B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390B99" w:rsidRDefault="001535B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Visual Acuity with Pin Hole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1535B7" w:rsidRPr="002E403E" w:rsidRDefault="001535B7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Auto</w:t>
            </w:r>
            <w:r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Refraction done for all patients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Retinoscopy done for all patients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Subjective Refraction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Pr="002E403E" w:rsidRDefault="00FC2AE3" w:rsidP="00FC2AE3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Subjective refraction done including Duochrome, Worth Four Dot Test, IPD Measure and others</w:t>
            </w: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IOP done by NCT for all OPD patients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Slit lamp examination done for every patient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Slit lamp cleaned after examining every patient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 w:rsidP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Who does Slit lamp exam-Doctor?</w:t>
            </w:r>
          </w:p>
          <w:p w:rsidR="0025017B" w:rsidRPr="002E403E" w:rsidRDefault="0025017B" w:rsidP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675AF9" w:rsidRDefault="00FC2AE3" w:rsidP="00675AF9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Dilated Fundus Examination</w:t>
            </w:r>
            <w:r w:rsidR="00675AF9">
              <w:rPr>
                <w:rFonts w:cstheme="minorHAnsi"/>
              </w:rPr>
              <w:t xml:space="preserve"> </w:t>
            </w:r>
            <w:r w:rsidR="00675AF9" w:rsidRPr="002E403E">
              <w:rPr>
                <w:rFonts w:cstheme="minorHAnsi"/>
              </w:rPr>
              <w:t>done by 90D/78 D</w:t>
            </w:r>
          </w:p>
          <w:p w:rsidR="00FC2AE3" w:rsidRPr="002E403E" w:rsidRDefault="00FC2AE3" w:rsidP="00675AF9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for all patients on first visit</w:t>
            </w: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Tropicamide plus Phenylephrine used for dilatation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Pr="002E403E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Instructions and side effects of dilating drops explained to patient before dilatation</w:t>
            </w: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Time of instilling dilating drops documented on case sheet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Cycloplegic refraction done in all Paediatric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Atropine used for patients &lt; 2 years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Homatropine/Cyclopentolate used for patients 2-8 years.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Post Mydriatic test done for paediatric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Applanation tonometry done for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Gonioscopy done for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Pr="002E403E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If gonioscopy not done then is AC depth assessed by Van Hericks method before dilatation</w:t>
            </w: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675AF9" w:rsidRPr="002E403E" w:rsidTr="0025017B">
        <w:trPr>
          <w:trHeight w:val="347"/>
        </w:trPr>
        <w:tc>
          <w:tcPr>
            <w:tcW w:w="831" w:type="dxa"/>
          </w:tcPr>
          <w:p w:rsidR="00675AF9" w:rsidRPr="002E403E" w:rsidRDefault="00675AF9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3253D" w:rsidRDefault="00675A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B-Scan done for </w:t>
            </w:r>
            <w:r w:rsidR="00F3253D">
              <w:rPr>
                <w:rFonts w:cstheme="minorHAnsi"/>
              </w:rPr>
              <w:t xml:space="preserve">each </w:t>
            </w:r>
            <w:r>
              <w:rPr>
                <w:rFonts w:cstheme="minorHAnsi"/>
              </w:rPr>
              <w:t xml:space="preserve">Hyper Mature Cataract </w:t>
            </w:r>
            <w:r w:rsidR="00F3253D">
              <w:rPr>
                <w:rFonts w:cstheme="minorHAnsi"/>
              </w:rPr>
              <w:t>patient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675AF9" w:rsidRPr="002E403E" w:rsidRDefault="00675AF9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675AF9" w:rsidRPr="002E403E" w:rsidRDefault="00675AF9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675AF9" w:rsidRPr="002E403E" w:rsidRDefault="00675AF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675AF9" w:rsidRPr="002E403E" w:rsidRDefault="00675AF9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If not is ROPLAS done in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Pupillary reaction documented for all patients before dilatation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Applanation tonometer and gonioscope cleaned after each use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Pr="002E403E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Provisional diagnosis documented by doctor in case of referral for sub -speciality opinion</w:t>
            </w: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Plan of management documented on case sheet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FC2AE3" w:rsidRPr="002E403E" w:rsidTr="0025017B">
        <w:trPr>
          <w:trHeight w:val="347"/>
        </w:trPr>
        <w:tc>
          <w:tcPr>
            <w:tcW w:w="831" w:type="dxa"/>
          </w:tcPr>
          <w:p w:rsidR="00FC2AE3" w:rsidRPr="002E403E" w:rsidRDefault="00FC2AE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FC2AE3" w:rsidRDefault="00FC2AE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Final diagnosis with ICD coding on face sheet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C2AE3" w:rsidRPr="002E403E" w:rsidRDefault="00FC2AE3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E0356D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Syringing done in all patients</w:t>
            </w:r>
          </w:p>
          <w:p w:rsidR="0025017B" w:rsidRPr="002E403E" w:rsidRDefault="0025017B" w:rsidP="00E0356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E0356D">
            <w:pPr>
              <w:rPr>
                <w:rFonts w:cstheme="minorHAnsi"/>
              </w:rPr>
            </w:pPr>
            <w:r>
              <w:rPr>
                <w:rFonts w:cstheme="minorHAnsi"/>
              </w:rPr>
              <w:t>After s</w:t>
            </w:r>
            <w:r w:rsidRPr="002E403E">
              <w:rPr>
                <w:rFonts w:cstheme="minorHAnsi"/>
              </w:rPr>
              <w:t>yringing</w:t>
            </w:r>
            <w:r>
              <w:rPr>
                <w:rFonts w:cstheme="minorHAnsi"/>
              </w:rPr>
              <w:t xml:space="preserve"> antibiotic drops to be given to every patient</w:t>
            </w:r>
          </w:p>
          <w:p w:rsidR="0025017B" w:rsidRPr="002E403E" w:rsidRDefault="0025017B" w:rsidP="00E0356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>
            <w:pPr>
              <w:rPr>
                <w:rFonts w:cstheme="minorHAnsi"/>
              </w:rPr>
            </w:pPr>
            <w:r>
              <w:rPr>
                <w:rFonts w:cstheme="minorHAnsi"/>
              </w:rPr>
              <w:t>Final glass prescription given by?</w:t>
            </w:r>
          </w:p>
          <w:p w:rsidR="0025017B" w:rsidRPr="00675AF9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about the corneal patient </w:t>
            </w:r>
          </w:p>
          <w:p w:rsidR="0025017B" w:rsidRPr="00675AF9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F32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about the glaucoma patient </w:t>
            </w:r>
          </w:p>
          <w:p w:rsidR="0025017B" w:rsidRPr="00675AF9" w:rsidRDefault="0025017B" w:rsidP="00F3253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F32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about the retina patient </w:t>
            </w:r>
          </w:p>
          <w:p w:rsidR="0025017B" w:rsidRPr="00675AF9" w:rsidRDefault="0025017B" w:rsidP="00F3253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F32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about the oculo patient </w:t>
            </w:r>
          </w:p>
          <w:p w:rsidR="0025017B" w:rsidRPr="00675AF9" w:rsidRDefault="0025017B" w:rsidP="00F3253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rPr>
          <w:trHeight w:val="347"/>
        </w:trPr>
        <w:tc>
          <w:tcPr>
            <w:tcW w:w="831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909" w:type="dxa"/>
          </w:tcPr>
          <w:p w:rsidR="000A1E9B" w:rsidRDefault="000A1E9B" w:rsidP="00F32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about the paediatric patient </w:t>
            </w:r>
          </w:p>
          <w:p w:rsidR="0025017B" w:rsidRPr="00675AF9" w:rsidRDefault="0025017B" w:rsidP="00F3253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</w:tbl>
    <w:p w:rsidR="00E379A0" w:rsidRDefault="00E379A0">
      <w:pPr>
        <w:rPr>
          <w:rFonts w:cstheme="minorHAnsi"/>
        </w:rPr>
      </w:pPr>
    </w:p>
    <w:p w:rsidR="0025017B" w:rsidRPr="002E403E" w:rsidRDefault="0025017B">
      <w:pPr>
        <w:rPr>
          <w:rFonts w:cstheme="minorHAnsi"/>
        </w:rPr>
      </w:pPr>
    </w:p>
    <w:p w:rsidR="003E06DA" w:rsidRPr="00390B99" w:rsidRDefault="002E403E">
      <w:pPr>
        <w:rPr>
          <w:rFonts w:cstheme="minorHAnsi"/>
          <w:b/>
          <w:sz w:val="28"/>
          <w:u w:val="single"/>
        </w:rPr>
      </w:pPr>
      <w:r w:rsidRPr="00390B99">
        <w:rPr>
          <w:rFonts w:cstheme="minorHAnsi"/>
          <w:b/>
          <w:sz w:val="28"/>
          <w:u w:val="single"/>
        </w:rPr>
        <w:lastRenderedPageBreak/>
        <w:t>PRE-OPERATIVE ASSESSMENT FOR CATARACT PATIENTS</w:t>
      </w:r>
    </w:p>
    <w:tbl>
      <w:tblPr>
        <w:tblStyle w:val="TableGrid"/>
        <w:tblW w:w="14220" w:type="dxa"/>
        <w:tblInd w:w="-342" w:type="dxa"/>
        <w:tblLook w:val="04A0"/>
      </w:tblPr>
      <w:tblGrid>
        <w:gridCol w:w="846"/>
        <w:gridCol w:w="6894"/>
        <w:gridCol w:w="630"/>
        <w:gridCol w:w="630"/>
        <w:gridCol w:w="630"/>
        <w:gridCol w:w="4590"/>
      </w:tblGrid>
      <w:tr w:rsidR="003E06DA" w:rsidRPr="002E403E" w:rsidTr="0025017B">
        <w:tc>
          <w:tcPr>
            <w:tcW w:w="846" w:type="dxa"/>
          </w:tcPr>
          <w:p w:rsidR="003E06DA" w:rsidRPr="002E403E" w:rsidRDefault="003E06DA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3E06DA" w:rsidRDefault="003E06DA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Cataract grading</w:t>
            </w:r>
            <w:r w:rsidR="00F3253D">
              <w:rPr>
                <w:rFonts w:cstheme="minorHAnsi"/>
              </w:rPr>
              <w:t xml:space="preserve"> (</w:t>
            </w:r>
            <w:r w:rsidRPr="002E403E">
              <w:rPr>
                <w:rFonts w:cstheme="minorHAnsi"/>
              </w:rPr>
              <w:t>Nuclear/Cortical/PSC/Mature ) documented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3E06DA" w:rsidRPr="002E403E" w:rsidRDefault="003E06D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3E06DA" w:rsidRPr="002E403E" w:rsidRDefault="003E06D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3E06DA" w:rsidRPr="002E403E" w:rsidRDefault="003E06DA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3E06DA" w:rsidRPr="002E403E" w:rsidRDefault="003E06DA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 w:rsidP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Keratometer calibrated after every 20 patients</w:t>
            </w:r>
          </w:p>
          <w:p w:rsidR="0025017B" w:rsidRPr="0025017B" w:rsidRDefault="0025017B" w:rsidP="000A1E9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 w:rsidP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Keratometry done in all patients</w:t>
            </w:r>
          </w:p>
          <w:p w:rsidR="0025017B" w:rsidRPr="0025017B" w:rsidRDefault="0025017B" w:rsidP="000A1E9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 w:rsidP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Type of keratometry-Manual/Auto/Both</w:t>
            </w:r>
          </w:p>
          <w:p w:rsidR="0025017B" w:rsidRPr="0025017B" w:rsidRDefault="0025017B" w:rsidP="000A1E9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Biometry done for all patients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>
              <w:rPr>
                <w:rFonts w:cstheme="minorHAnsi"/>
              </w:rPr>
              <w:t>Method of Biometry (</w:t>
            </w:r>
            <w:r w:rsidRPr="002E403E">
              <w:rPr>
                <w:rFonts w:cstheme="minorHAnsi"/>
              </w:rPr>
              <w:t>Applanation/</w:t>
            </w:r>
            <w:r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Immersion/</w:t>
            </w:r>
            <w:r>
              <w:rPr>
                <w:rFonts w:cstheme="minorHAnsi"/>
              </w:rPr>
              <w:t xml:space="preserve"> </w:t>
            </w:r>
            <w:r w:rsidRPr="002E403E">
              <w:rPr>
                <w:rFonts w:cstheme="minorHAnsi"/>
              </w:rPr>
              <w:t>Optical)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Minimum of ten axial length </w:t>
            </w:r>
            <w:r w:rsidR="00550353">
              <w:rPr>
                <w:rFonts w:cstheme="minorHAnsi"/>
              </w:rPr>
              <w:t xml:space="preserve">reading </w:t>
            </w:r>
            <w:r w:rsidRPr="002E403E">
              <w:rPr>
                <w:rFonts w:cstheme="minorHAnsi"/>
              </w:rPr>
              <w:t>measurements taken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Syringing done for all cataract patients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>
              <w:rPr>
                <w:rFonts w:cstheme="minorHAnsi"/>
              </w:rPr>
              <w:t>After s</w:t>
            </w:r>
            <w:r w:rsidRPr="002E403E">
              <w:rPr>
                <w:rFonts w:cstheme="minorHAnsi"/>
              </w:rPr>
              <w:t>yringing</w:t>
            </w:r>
            <w:r>
              <w:rPr>
                <w:rFonts w:cstheme="minorHAnsi"/>
              </w:rPr>
              <w:t xml:space="preserve"> antibiotic drops to be given to every patient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Syringing done on the day of surgery 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Syringing done at least 24 hours before surgery</w:t>
            </w:r>
          </w:p>
          <w:p w:rsidR="0025017B" w:rsidRPr="0025017B" w:rsidRDefault="0025017B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Pr="002E403E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Contact procedures like applanation tonometry, Gonioscopy  contact biometry done on day of surgery</w:t>
            </w: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0A1E9B" w:rsidRPr="002E403E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Contact procedures like applanation tonometry, Gonioscopy, contact biometry done at least 24 hours before surgery</w:t>
            </w: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0A1E9B" w:rsidRPr="002E403E" w:rsidTr="0025017B">
        <w:tc>
          <w:tcPr>
            <w:tcW w:w="846" w:type="dxa"/>
          </w:tcPr>
          <w:p w:rsidR="000A1E9B" w:rsidRPr="002E403E" w:rsidRDefault="000A1E9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0A1E9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BP </w:t>
            </w:r>
          </w:p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RBS </w:t>
            </w:r>
          </w:p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Urine Sugar </w:t>
            </w:r>
          </w:p>
          <w:p w:rsidR="000A1E9B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ELISA for HIV</w:t>
            </w:r>
          </w:p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HBs Ag</w:t>
            </w:r>
          </w:p>
          <w:p w:rsidR="00550353" w:rsidRPr="002E403E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ECG</w:t>
            </w: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A1E9B" w:rsidRPr="002E403E" w:rsidRDefault="000A1E9B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BP &lt; 140/90 taken as standard for all cataract surgery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RBS &lt; 180 as standard for all cataract surgery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E418BB" w:rsidRPr="002E403E" w:rsidTr="0025017B">
        <w:tc>
          <w:tcPr>
            <w:tcW w:w="846" w:type="dxa"/>
          </w:tcPr>
          <w:p w:rsidR="00E418BB" w:rsidRPr="002E403E" w:rsidRDefault="00E418B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E418BB" w:rsidRDefault="00E418BB" w:rsidP="00E418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Doctor fitness after pre operative tests according to standard parameters </w:t>
            </w:r>
          </w:p>
          <w:p w:rsidR="0025017B" w:rsidRPr="002E403E" w:rsidRDefault="0025017B" w:rsidP="00E418B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418BB" w:rsidRPr="002E403E" w:rsidRDefault="00E418B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418BB" w:rsidRPr="002E403E" w:rsidRDefault="00E418B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E418BB" w:rsidRPr="002E403E" w:rsidRDefault="00E418B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E418BB" w:rsidRPr="002E403E" w:rsidRDefault="00E418BB">
            <w:pPr>
              <w:rPr>
                <w:rFonts w:cstheme="minorHAnsi"/>
              </w:rPr>
            </w:pPr>
          </w:p>
        </w:tc>
      </w:tr>
    </w:tbl>
    <w:p w:rsidR="0024122B" w:rsidRDefault="0024122B"/>
    <w:p w:rsidR="0024122B" w:rsidRPr="00390B99" w:rsidRDefault="0024122B" w:rsidP="0024122B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IN PATIENT DEPARTMENT</w:t>
      </w:r>
    </w:p>
    <w:tbl>
      <w:tblPr>
        <w:tblStyle w:val="TableGrid"/>
        <w:tblW w:w="14220" w:type="dxa"/>
        <w:tblInd w:w="-342" w:type="dxa"/>
        <w:tblLook w:val="04A0"/>
      </w:tblPr>
      <w:tblGrid>
        <w:gridCol w:w="846"/>
        <w:gridCol w:w="6894"/>
        <w:gridCol w:w="630"/>
        <w:gridCol w:w="630"/>
        <w:gridCol w:w="630"/>
        <w:gridCol w:w="4590"/>
      </w:tblGrid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Are oral anti diabetic drugs omitted on day of surgery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Pr="00E70911" w:rsidRDefault="00550353">
            <w:pPr>
              <w:rPr>
                <w:rFonts w:cstheme="minorHAnsi"/>
              </w:rPr>
            </w:pPr>
            <w:r w:rsidRPr="00E70911">
              <w:rPr>
                <w:rFonts w:cstheme="minorHAnsi"/>
              </w:rPr>
              <w:t>Is insulin omitted on day of surgery for cataract patient’s</w:t>
            </w:r>
          </w:p>
          <w:p w:rsidR="0025017B" w:rsidRPr="00FA5A3F" w:rsidRDefault="0025017B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Pr="00F128DD" w:rsidRDefault="00D47CD5">
            <w:pPr>
              <w:rPr>
                <w:rFonts w:cstheme="minorHAnsi"/>
              </w:rPr>
            </w:pPr>
            <w:r w:rsidRPr="00F128DD">
              <w:rPr>
                <w:rFonts w:cstheme="minorHAnsi"/>
              </w:rPr>
              <w:t xml:space="preserve">Is </w:t>
            </w:r>
            <w:r w:rsidR="00550353" w:rsidRPr="00F128DD">
              <w:rPr>
                <w:rFonts w:cstheme="minorHAnsi"/>
              </w:rPr>
              <w:t>Xylocaine allerg</w:t>
            </w:r>
            <w:r w:rsidRPr="00F128DD">
              <w:rPr>
                <w:rFonts w:cstheme="minorHAnsi"/>
              </w:rPr>
              <w:t>ic</w:t>
            </w:r>
            <w:r w:rsidR="00550353" w:rsidRPr="00F128DD">
              <w:rPr>
                <w:rFonts w:cstheme="minorHAnsi"/>
              </w:rPr>
              <w:t xml:space="preserve"> testing </w:t>
            </w:r>
            <w:r w:rsidRPr="00F128DD">
              <w:rPr>
                <w:rFonts w:cstheme="minorHAnsi"/>
              </w:rPr>
              <w:t>done?</w:t>
            </w:r>
          </w:p>
          <w:p w:rsidR="0025017B" w:rsidRPr="001C1360" w:rsidRDefault="0025017B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Pre-operative topical antibiotics started 24 hours before surgery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Pr="002E403E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Pre-operative oral antibiotics in high risk patients like Diabetics /immune compromised patients</w:t>
            </w: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Pr="002E403E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Do you stop anti-coagulants atleast 2 days before posting for cataract surgery</w:t>
            </w: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Trimming of eyelashes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Are patients instructed to wash their hair and face on the day of surgery?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Do all high-risk patients have IV line inserted before being shifted to OT?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Is the eye to be operated marked with a sticker?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Are separate colour stickers available for right and left eye?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</w:tbl>
    <w:p w:rsidR="0025017B" w:rsidRDefault="0025017B"/>
    <w:tbl>
      <w:tblPr>
        <w:tblStyle w:val="TableGrid"/>
        <w:tblW w:w="14220" w:type="dxa"/>
        <w:tblInd w:w="-342" w:type="dxa"/>
        <w:tblLook w:val="04A0"/>
      </w:tblPr>
      <w:tblGrid>
        <w:gridCol w:w="846"/>
        <w:gridCol w:w="6894"/>
        <w:gridCol w:w="630"/>
        <w:gridCol w:w="630"/>
        <w:gridCol w:w="630"/>
        <w:gridCol w:w="4590"/>
      </w:tblGrid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Pre-anaesthetic Check-up( PAC ) done in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Pre-operative Acetazolamide given to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Pre-operative NSAIDs used for maintaining pupillary dilatation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Conjunctival swab for one-eyed /post DCR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  <w:tr w:rsidR="00550353" w:rsidRPr="002E403E" w:rsidTr="0025017B">
        <w:tc>
          <w:tcPr>
            <w:tcW w:w="846" w:type="dxa"/>
          </w:tcPr>
          <w:p w:rsidR="00550353" w:rsidRPr="002E403E" w:rsidRDefault="00550353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550353" w:rsidRPr="002E403E" w:rsidRDefault="00550353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Pre-operative checklist with biometry, IOP, Syringing, BP, RBS, and IOL power checked and signed by doctor</w:t>
            </w: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550353" w:rsidRPr="002E403E" w:rsidRDefault="00550353">
            <w:pPr>
              <w:rPr>
                <w:rFonts w:cstheme="minorHAnsi"/>
              </w:rPr>
            </w:pPr>
          </w:p>
        </w:tc>
      </w:tr>
    </w:tbl>
    <w:p w:rsidR="00065EB7" w:rsidRPr="002E403E" w:rsidRDefault="00065EB7">
      <w:pPr>
        <w:rPr>
          <w:rFonts w:cstheme="minorHAnsi"/>
          <w:color w:val="4472C4" w:themeColor="accent1"/>
        </w:rPr>
      </w:pPr>
    </w:p>
    <w:p w:rsidR="000655CA" w:rsidRPr="00FC3EFD" w:rsidRDefault="002E403E">
      <w:pPr>
        <w:rPr>
          <w:rFonts w:cstheme="minorHAnsi"/>
          <w:b/>
          <w:sz w:val="28"/>
          <w:u w:val="single"/>
        </w:rPr>
      </w:pPr>
      <w:r w:rsidRPr="00FC3EFD">
        <w:rPr>
          <w:rFonts w:cstheme="minorHAnsi"/>
          <w:b/>
          <w:sz w:val="28"/>
          <w:u w:val="single"/>
        </w:rPr>
        <w:t>POST-OPERATIVE</w:t>
      </w:r>
    </w:p>
    <w:tbl>
      <w:tblPr>
        <w:tblStyle w:val="TableGrid"/>
        <w:tblW w:w="14220" w:type="dxa"/>
        <w:tblInd w:w="-342" w:type="dxa"/>
        <w:tblLook w:val="04A0"/>
      </w:tblPr>
      <w:tblGrid>
        <w:gridCol w:w="846"/>
        <w:gridCol w:w="6894"/>
        <w:gridCol w:w="630"/>
        <w:gridCol w:w="630"/>
        <w:gridCol w:w="630"/>
        <w:gridCol w:w="4590"/>
      </w:tblGrid>
      <w:tr w:rsidR="000655CA" w:rsidRPr="002E403E" w:rsidTr="0025017B">
        <w:tc>
          <w:tcPr>
            <w:tcW w:w="846" w:type="dxa"/>
          </w:tcPr>
          <w:p w:rsidR="000655CA" w:rsidRPr="002E403E" w:rsidRDefault="000655CA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0655CA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Protocol of eye cleanin</w:t>
            </w:r>
            <w:r w:rsidR="00F87C37" w:rsidRPr="002E403E">
              <w:rPr>
                <w:rFonts w:cstheme="minorHAnsi"/>
              </w:rPr>
              <w:t>g</w:t>
            </w:r>
            <w:r w:rsidRPr="002E403E">
              <w:rPr>
                <w:rFonts w:cstheme="minorHAnsi"/>
              </w:rPr>
              <w:t xml:space="preserve"> after </w:t>
            </w:r>
            <w:r w:rsidR="00F87C37" w:rsidRPr="002E403E">
              <w:rPr>
                <w:rFonts w:cstheme="minorHAnsi"/>
              </w:rPr>
              <w:t>opening patch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655CA" w:rsidRPr="002E403E" w:rsidRDefault="000655C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655CA" w:rsidRPr="002E403E" w:rsidRDefault="000655C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0655CA" w:rsidRPr="002E403E" w:rsidRDefault="000655CA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0655CA" w:rsidRPr="002E403E" w:rsidRDefault="000655CA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All patients dilated post-op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Visual acuity documented with Pin Hole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Post -op IOP measurement with NCT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Slit lamp findings documented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Topical antibiotics given for 4 weeks/one week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F87C37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Topical steroids given on a tapering schedule for a minimum of 4-6 weeks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Oral antibiotics given to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Cycloplegics given to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</w:tbl>
    <w:p w:rsidR="0025017B" w:rsidRDefault="0025017B"/>
    <w:tbl>
      <w:tblPr>
        <w:tblStyle w:val="TableGrid"/>
        <w:tblW w:w="14220" w:type="dxa"/>
        <w:tblInd w:w="-342" w:type="dxa"/>
        <w:tblLook w:val="04A0"/>
      </w:tblPr>
      <w:tblGrid>
        <w:gridCol w:w="846"/>
        <w:gridCol w:w="6894"/>
        <w:gridCol w:w="630"/>
        <w:gridCol w:w="630"/>
        <w:gridCol w:w="630"/>
        <w:gridCol w:w="4590"/>
      </w:tblGrid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 xml:space="preserve">Protective dark glasses given 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Discharge summary given to all patients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Discharge summary has IOL sticker pasted on it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F87C37" w:rsidRPr="002E403E" w:rsidTr="0025017B">
        <w:tc>
          <w:tcPr>
            <w:tcW w:w="846" w:type="dxa"/>
          </w:tcPr>
          <w:p w:rsidR="00F87C37" w:rsidRPr="002E403E" w:rsidRDefault="00F87C37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F87C37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Eye cleaning procedure explained to patient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F87C37" w:rsidRPr="002E403E" w:rsidRDefault="00F87C37">
            <w:pPr>
              <w:rPr>
                <w:rFonts w:cstheme="minorHAnsi"/>
              </w:rPr>
            </w:pPr>
          </w:p>
        </w:tc>
      </w:tr>
      <w:tr w:rsidR="00AB731B" w:rsidRPr="002E403E" w:rsidTr="0025017B">
        <w:tc>
          <w:tcPr>
            <w:tcW w:w="846" w:type="dxa"/>
          </w:tcPr>
          <w:p w:rsidR="00AB731B" w:rsidRPr="002E403E" w:rsidRDefault="00AB731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AB731B" w:rsidRPr="002E403E" w:rsidRDefault="00AB731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Post -operative follow up done in accordance with NPCB norms at Day1, Day 2, one week and One Month</w:t>
            </w: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</w:tr>
      <w:tr w:rsidR="00AB731B" w:rsidRPr="002E403E" w:rsidTr="0025017B">
        <w:tc>
          <w:tcPr>
            <w:tcW w:w="846" w:type="dxa"/>
          </w:tcPr>
          <w:p w:rsidR="00AB731B" w:rsidRPr="002E403E" w:rsidRDefault="00AB731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AB731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Post-operative complications documented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</w:tr>
      <w:tr w:rsidR="00AB731B" w:rsidRPr="002E403E" w:rsidTr="0025017B">
        <w:tc>
          <w:tcPr>
            <w:tcW w:w="846" w:type="dxa"/>
          </w:tcPr>
          <w:p w:rsidR="00AB731B" w:rsidRPr="002E403E" w:rsidRDefault="00AB731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AB731B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Spectacles prescribed at 4- 6 weeks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</w:tr>
      <w:tr w:rsidR="00AB731B" w:rsidRPr="002E403E" w:rsidTr="0025017B">
        <w:tc>
          <w:tcPr>
            <w:tcW w:w="846" w:type="dxa"/>
          </w:tcPr>
          <w:p w:rsidR="00AB731B" w:rsidRPr="002E403E" w:rsidRDefault="00AB731B" w:rsidP="002433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6894" w:type="dxa"/>
          </w:tcPr>
          <w:p w:rsidR="008A7CBC" w:rsidRDefault="00C632E6">
            <w:pPr>
              <w:rPr>
                <w:rFonts w:cstheme="minorHAnsi"/>
              </w:rPr>
            </w:pPr>
            <w:r w:rsidRPr="002E403E">
              <w:rPr>
                <w:rFonts w:cstheme="minorHAnsi"/>
              </w:rPr>
              <w:t>Method of opening eye drops explained to patient</w:t>
            </w:r>
          </w:p>
          <w:p w:rsidR="0025017B" w:rsidRPr="002E403E" w:rsidRDefault="0025017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:rsidR="00AB731B" w:rsidRPr="002E403E" w:rsidRDefault="00AB731B">
            <w:pPr>
              <w:rPr>
                <w:rFonts w:cstheme="minorHAnsi"/>
              </w:rPr>
            </w:pPr>
          </w:p>
        </w:tc>
      </w:tr>
    </w:tbl>
    <w:p w:rsidR="00346F7A" w:rsidRPr="00FC3EFD" w:rsidRDefault="00346F7A" w:rsidP="00346F7A">
      <w:pPr>
        <w:rPr>
          <w:rFonts w:cstheme="minorHAnsi"/>
          <w:sz w:val="2"/>
        </w:rPr>
      </w:pPr>
    </w:p>
    <w:p w:rsidR="0009300F" w:rsidRPr="00FC3EFD" w:rsidRDefault="0009300F">
      <w:pPr>
        <w:rPr>
          <w:rFonts w:cstheme="minorHAnsi"/>
          <w:sz w:val="2"/>
        </w:rPr>
      </w:pPr>
    </w:p>
    <w:p w:rsidR="00C92BFB" w:rsidRPr="00FC3EFD" w:rsidRDefault="00C92BFB">
      <w:pPr>
        <w:rPr>
          <w:rFonts w:cstheme="minorHAnsi"/>
          <w:sz w:val="2"/>
        </w:rPr>
      </w:pPr>
    </w:p>
    <w:sectPr w:rsidR="00C92BFB" w:rsidRPr="00FC3EFD" w:rsidSect="0025017B">
      <w:headerReference w:type="default" r:id="rId7"/>
      <w:footerReference w:type="default" r:id="rId8"/>
      <w:pgSz w:w="16838" w:h="11906" w:orient="landscape"/>
      <w:pgMar w:top="1440" w:right="1440" w:bottom="1080" w:left="1260" w:header="4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5B" w:rsidRDefault="0020395B" w:rsidP="00962AAD">
      <w:pPr>
        <w:spacing w:after="0" w:line="240" w:lineRule="auto"/>
      </w:pPr>
      <w:r>
        <w:separator/>
      </w:r>
    </w:p>
  </w:endnote>
  <w:endnote w:type="continuationSeparator" w:id="1">
    <w:p w:rsidR="0020395B" w:rsidRDefault="0020395B" w:rsidP="0096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E3" w:rsidRPr="00962AAD" w:rsidRDefault="00FC2AE3" w:rsidP="00962AAD">
    <w:pPr>
      <w:pStyle w:val="Footer"/>
      <w:jc w:val="center"/>
      <w:rPr>
        <w:rFonts w:asciiTheme="minorHAnsi" w:hAnsiTheme="minorHAnsi" w:cstheme="minorHAnsi"/>
      </w:rPr>
    </w:pP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Y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– </w:t>
    </w: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Compliant, N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– </w:t>
    </w: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Not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</w:t>
    </w: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Compliant, P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– </w:t>
    </w: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Partially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</w:t>
    </w:r>
    <w:r w:rsidRPr="00962AAD">
      <w:rPr>
        <w:rFonts w:asciiTheme="minorHAnsi" w:hAnsiTheme="minorHAnsi" w:cstheme="minorHAnsi"/>
        <w:color w:val="000000" w:themeColor="text1"/>
        <w:sz w:val="24"/>
        <w:szCs w:val="24"/>
      </w:rPr>
      <w:t>Compliant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5B" w:rsidRDefault="0020395B" w:rsidP="00962AAD">
      <w:pPr>
        <w:spacing w:after="0" w:line="240" w:lineRule="auto"/>
      </w:pPr>
      <w:r>
        <w:separator/>
      </w:r>
    </w:p>
  </w:footnote>
  <w:footnote w:type="continuationSeparator" w:id="1">
    <w:p w:rsidR="0020395B" w:rsidRDefault="0020395B" w:rsidP="0096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E3" w:rsidRDefault="00FC2AE3" w:rsidP="00065EB7">
    <w:pPr>
      <w:jc w:val="center"/>
      <w:rPr>
        <w:b/>
        <w:color w:val="44546A" w:themeColor="text2"/>
        <w:sz w:val="48"/>
        <w:szCs w:val="48"/>
        <w:u w:val="single"/>
      </w:rPr>
    </w:pPr>
    <w:r w:rsidRPr="00962AAD">
      <w:rPr>
        <w:b/>
        <w:color w:val="44546A" w:themeColor="text2"/>
        <w:sz w:val="48"/>
        <w:szCs w:val="48"/>
        <w:u w:val="single"/>
      </w:rPr>
      <w:t>Assessment Format for Eye Hospitals</w:t>
    </w:r>
  </w:p>
  <w:tbl>
    <w:tblPr>
      <w:tblStyle w:val="TableGrid"/>
      <w:tblW w:w="14220" w:type="dxa"/>
      <w:tblInd w:w="-342" w:type="dxa"/>
      <w:tblLook w:val="04A0"/>
    </w:tblPr>
    <w:tblGrid>
      <w:gridCol w:w="831"/>
      <w:gridCol w:w="6909"/>
      <w:gridCol w:w="630"/>
      <w:gridCol w:w="630"/>
      <w:gridCol w:w="630"/>
      <w:gridCol w:w="4590"/>
    </w:tblGrid>
    <w:tr w:rsidR="005B4E3A" w:rsidRPr="002E403E" w:rsidTr="0025017B">
      <w:tc>
        <w:tcPr>
          <w:tcW w:w="831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Sr.No.</w:t>
          </w:r>
        </w:p>
      </w:tc>
      <w:tc>
        <w:tcPr>
          <w:tcW w:w="6909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Procedure</w:t>
          </w:r>
        </w:p>
      </w:tc>
      <w:tc>
        <w:tcPr>
          <w:tcW w:w="630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Y</w:t>
          </w:r>
        </w:p>
      </w:tc>
      <w:tc>
        <w:tcPr>
          <w:tcW w:w="630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P</w:t>
          </w:r>
        </w:p>
      </w:tc>
      <w:tc>
        <w:tcPr>
          <w:tcW w:w="630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N</w:t>
          </w:r>
        </w:p>
      </w:tc>
      <w:tc>
        <w:tcPr>
          <w:tcW w:w="4590" w:type="dxa"/>
        </w:tcPr>
        <w:p w:rsidR="005B4E3A" w:rsidRPr="00390B99" w:rsidRDefault="005B4E3A" w:rsidP="00CF59FF">
          <w:pPr>
            <w:jc w:val="center"/>
            <w:rPr>
              <w:rFonts w:cstheme="minorHAnsi"/>
              <w:b/>
              <w:sz w:val="24"/>
            </w:rPr>
          </w:pPr>
          <w:r w:rsidRPr="00390B99">
            <w:rPr>
              <w:rFonts w:cstheme="minorHAnsi"/>
              <w:b/>
              <w:sz w:val="24"/>
            </w:rPr>
            <w:t>Remarks</w:t>
          </w:r>
        </w:p>
      </w:tc>
    </w:tr>
  </w:tbl>
  <w:p w:rsidR="00FC2AE3" w:rsidRPr="00390B99" w:rsidRDefault="00FC2AE3" w:rsidP="00065EB7">
    <w:pPr>
      <w:jc w:val="center"/>
      <w:rPr>
        <w:b/>
        <w:color w:val="44546A" w:themeColor="text2"/>
        <w:sz w:val="2"/>
        <w:szCs w:val="4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3E4"/>
    <w:multiLevelType w:val="hybridMultilevel"/>
    <w:tmpl w:val="8314FA26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25BE"/>
    <w:multiLevelType w:val="hybridMultilevel"/>
    <w:tmpl w:val="62EC6B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5C3CF1"/>
    <w:multiLevelType w:val="hybridMultilevel"/>
    <w:tmpl w:val="40CE78CE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48F8"/>
    <w:multiLevelType w:val="hybridMultilevel"/>
    <w:tmpl w:val="2F6820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8B5620D"/>
    <w:multiLevelType w:val="hybridMultilevel"/>
    <w:tmpl w:val="E98C3066"/>
    <w:lvl w:ilvl="0" w:tplc="8ADEFA6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0177B"/>
    <w:multiLevelType w:val="hybridMultilevel"/>
    <w:tmpl w:val="FA66BD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FAB73A2"/>
    <w:multiLevelType w:val="hybridMultilevel"/>
    <w:tmpl w:val="51EC5768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5F6"/>
    <w:multiLevelType w:val="hybridMultilevel"/>
    <w:tmpl w:val="EAE6222E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320CB"/>
    <w:multiLevelType w:val="hybridMultilevel"/>
    <w:tmpl w:val="40CE78CE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829"/>
    <w:multiLevelType w:val="hybridMultilevel"/>
    <w:tmpl w:val="857A0DB6"/>
    <w:lvl w:ilvl="0" w:tplc="BCF0CB26">
      <w:start w:val="1"/>
      <w:numFmt w:val="decimal"/>
      <w:lvlText w:val="%1."/>
      <w:lvlJc w:val="left"/>
      <w:pPr>
        <w:ind w:left="450" w:hanging="360"/>
      </w:pPr>
      <w:rPr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C660F"/>
    <w:multiLevelType w:val="hybridMultilevel"/>
    <w:tmpl w:val="47FA918E"/>
    <w:lvl w:ilvl="0" w:tplc="5B0672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77EBD"/>
    <w:multiLevelType w:val="hybridMultilevel"/>
    <w:tmpl w:val="DB5E220C"/>
    <w:lvl w:ilvl="0" w:tplc="0C09000F">
      <w:start w:val="1"/>
      <w:numFmt w:val="decimal"/>
      <w:lvlText w:val="%1."/>
      <w:lvlJc w:val="left"/>
      <w:pPr>
        <w:ind w:left="3510" w:hanging="360"/>
      </w:pPr>
    </w:lvl>
    <w:lvl w:ilvl="1" w:tplc="0C090019" w:tentative="1">
      <w:start w:val="1"/>
      <w:numFmt w:val="lowerLetter"/>
      <w:lvlText w:val="%2."/>
      <w:lvlJc w:val="left"/>
      <w:pPr>
        <w:ind w:left="4230" w:hanging="360"/>
      </w:pPr>
    </w:lvl>
    <w:lvl w:ilvl="2" w:tplc="0C09001B" w:tentative="1">
      <w:start w:val="1"/>
      <w:numFmt w:val="lowerRoman"/>
      <w:lvlText w:val="%3."/>
      <w:lvlJc w:val="right"/>
      <w:pPr>
        <w:ind w:left="4950" w:hanging="180"/>
      </w:pPr>
    </w:lvl>
    <w:lvl w:ilvl="3" w:tplc="0C09000F" w:tentative="1">
      <w:start w:val="1"/>
      <w:numFmt w:val="decimal"/>
      <w:lvlText w:val="%4."/>
      <w:lvlJc w:val="left"/>
      <w:pPr>
        <w:ind w:left="5670" w:hanging="360"/>
      </w:pPr>
    </w:lvl>
    <w:lvl w:ilvl="4" w:tplc="0C090019" w:tentative="1">
      <w:start w:val="1"/>
      <w:numFmt w:val="lowerLetter"/>
      <w:lvlText w:val="%5."/>
      <w:lvlJc w:val="left"/>
      <w:pPr>
        <w:ind w:left="6390" w:hanging="360"/>
      </w:pPr>
    </w:lvl>
    <w:lvl w:ilvl="5" w:tplc="0C09001B" w:tentative="1">
      <w:start w:val="1"/>
      <w:numFmt w:val="lowerRoman"/>
      <w:lvlText w:val="%6."/>
      <w:lvlJc w:val="right"/>
      <w:pPr>
        <w:ind w:left="7110" w:hanging="180"/>
      </w:pPr>
    </w:lvl>
    <w:lvl w:ilvl="6" w:tplc="0C09000F" w:tentative="1">
      <w:start w:val="1"/>
      <w:numFmt w:val="decimal"/>
      <w:lvlText w:val="%7."/>
      <w:lvlJc w:val="left"/>
      <w:pPr>
        <w:ind w:left="7830" w:hanging="360"/>
      </w:pPr>
    </w:lvl>
    <w:lvl w:ilvl="7" w:tplc="0C090019" w:tentative="1">
      <w:start w:val="1"/>
      <w:numFmt w:val="lowerLetter"/>
      <w:lvlText w:val="%8."/>
      <w:lvlJc w:val="left"/>
      <w:pPr>
        <w:ind w:left="8550" w:hanging="360"/>
      </w:pPr>
    </w:lvl>
    <w:lvl w:ilvl="8" w:tplc="0C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>
    <w:nsid w:val="75B91A76"/>
    <w:multiLevelType w:val="hybridMultilevel"/>
    <w:tmpl w:val="B78E71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9A0"/>
    <w:rsid w:val="00043E17"/>
    <w:rsid w:val="000450DE"/>
    <w:rsid w:val="00054838"/>
    <w:rsid w:val="00057FA1"/>
    <w:rsid w:val="000655CA"/>
    <w:rsid w:val="00065EB7"/>
    <w:rsid w:val="00066FF8"/>
    <w:rsid w:val="000776EF"/>
    <w:rsid w:val="000832E8"/>
    <w:rsid w:val="0009300F"/>
    <w:rsid w:val="000A1E9B"/>
    <w:rsid w:val="0013229C"/>
    <w:rsid w:val="0013389C"/>
    <w:rsid w:val="001535B7"/>
    <w:rsid w:val="0016035B"/>
    <w:rsid w:val="0018209A"/>
    <w:rsid w:val="001C0293"/>
    <w:rsid w:val="001C1360"/>
    <w:rsid w:val="0020395B"/>
    <w:rsid w:val="0024122B"/>
    <w:rsid w:val="00242A81"/>
    <w:rsid w:val="002433E0"/>
    <w:rsid w:val="0025017B"/>
    <w:rsid w:val="002559D9"/>
    <w:rsid w:val="002A242D"/>
    <w:rsid w:val="002A25ED"/>
    <w:rsid w:val="002A3D27"/>
    <w:rsid w:val="002A7421"/>
    <w:rsid w:val="002C72E3"/>
    <w:rsid w:val="002E403E"/>
    <w:rsid w:val="002F5943"/>
    <w:rsid w:val="00346F7A"/>
    <w:rsid w:val="00390B99"/>
    <w:rsid w:val="00392452"/>
    <w:rsid w:val="003E06DA"/>
    <w:rsid w:val="00404A2F"/>
    <w:rsid w:val="00420009"/>
    <w:rsid w:val="0049002C"/>
    <w:rsid w:val="004A7F08"/>
    <w:rsid w:val="004C5D75"/>
    <w:rsid w:val="004C69FC"/>
    <w:rsid w:val="00550353"/>
    <w:rsid w:val="00550FF5"/>
    <w:rsid w:val="00566E2E"/>
    <w:rsid w:val="00572E1F"/>
    <w:rsid w:val="005A53D7"/>
    <w:rsid w:val="005B4E3A"/>
    <w:rsid w:val="005B6938"/>
    <w:rsid w:val="005C4D6E"/>
    <w:rsid w:val="005D321B"/>
    <w:rsid w:val="0060097D"/>
    <w:rsid w:val="00624B1F"/>
    <w:rsid w:val="006504F3"/>
    <w:rsid w:val="006516CD"/>
    <w:rsid w:val="00665F4B"/>
    <w:rsid w:val="0067186C"/>
    <w:rsid w:val="00675AF9"/>
    <w:rsid w:val="0068520A"/>
    <w:rsid w:val="00697A51"/>
    <w:rsid w:val="006B2DEB"/>
    <w:rsid w:val="006B5F29"/>
    <w:rsid w:val="006C7C54"/>
    <w:rsid w:val="007320AA"/>
    <w:rsid w:val="00770C04"/>
    <w:rsid w:val="007B1ECE"/>
    <w:rsid w:val="00820B18"/>
    <w:rsid w:val="0083508A"/>
    <w:rsid w:val="00850477"/>
    <w:rsid w:val="0086548E"/>
    <w:rsid w:val="008822FF"/>
    <w:rsid w:val="008A7CBC"/>
    <w:rsid w:val="008C2A34"/>
    <w:rsid w:val="008C5659"/>
    <w:rsid w:val="008C5FEB"/>
    <w:rsid w:val="008F15BD"/>
    <w:rsid w:val="00910D55"/>
    <w:rsid w:val="009162E6"/>
    <w:rsid w:val="00936480"/>
    <w:rsid w:val="00962AAD"/>
    <w:rsid w:val="009860F8"/>
    <w:rsid w:val="00987B4F"/>
    <w:rsid w:val="00995E2C"/>
    <w:rsid w:val="009B6946"/>
    <w:rsid w:val="009D19BF"/>
    <w:rsid w:val="00A228D8"/>
    <w:rsid w:val="00A270AC"/>
    <w:rsid w:val="00A63A07"/>
    <w:rsid w:val="00A83294"/>
    <w:rsid w:val="00AB731B"/>
    <w:rsid w:val="00AC2C07"/>
    <w:rsid w:val="00AE3F65"/>
    <w:rsid w:val="00AE4CD3"/>
    <w:rsid w:val="00B20485"/>
    <w:rsid w:val="00B763FC"/>
    <w:rsid w:val="00B803E7"/>
    <w:rsid w:val="00B84474"/>
    <w:rsid w:val="00B84883"/>
    <w:rsid w:val="00B855C1"/>
    <w:rsid w:val="00BA2298"/>
    <w:rsid w:val="00BB1DE9"/>
    <w:rsid w:val="00C07547"/>
    <w:rsid w:val="00C26CDE"/>
    <w:rsid w:val="00C632E6"/>
    <w:rsid w:val="00C92BFB"/>
    <w:rsid w:val="00CC0447"/>
    <w:rsid w:val="00D47CD5"/>
    <w:rsid w:val="00D56C0E"/>
    <w:rsid w:val="00DB52AF"/>
    <w:rsid w:val="00DC2759"/>
    <w:rsid w:val="00DF36EF"/>
    <w:rsid w:val="00E379A0"/>
    <w:rsid w:val="00E4156B"/>
    <w:rsid w:val="00E418BB"/>
    <w:rsid w:val="00E70911"/>
    <w:rsid w:val="00E8603F"/>
    <w:rsid w:val="00EA60D9"/>
    <w:rsid w:val="00EB5EF5"/>
    <w:rsid w:val="00EC7A03"/>
    <w:rsid w:val="00F04480"/>
    <w:rsid w:val="00F128DD"/>
    <w:rsid w:val="00F3253D"/>
    <w:rsid w:val="00F330B0"/>
    <w:rsid w:val="00F54225"/>
    <w:rsid w:val="00F87C37"/>
    <w:rsid w:val="00F940E5"/>
    <w:rsid w:val="00FA5A3F"/>
    <w:rsid w:val="00FB201F"/>
    <w:rsid w:val="00FB20C3"/>
    <w:rsid w:val="00FC2AE3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659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1820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1820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2559D9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559D9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6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Asheesh Bajaj</dc:creator>
  <cp:keywords/>
  <dc:description/>
  <cp:lastModifiedBy>qm</cp:lastModifiedBy>
  <cp:revision>71</cp:revision>
  <cp:lastPrinted>2018-12-18T10:40:00Z</cp:lastPrinted>
  <dcterms:created xsi:type="dcterms:W3CDTF">2018-12-09T14:47:00Z</dcterms:created>
  <dcterms:modified xsi:type="dcterms:W3CDTF">2018-12-20T08:16:00Z</dcterms:modified>
</cp:coreProperties>
</file>